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DFF" w:rsidRDefault="00480DFF" w:rsidP="007E4E27"/>
    <w:p w:rsidR="00480DFF" w:rsidRDefault="00480DFF" w:rsidP="00F26FA8">
      <w:pPr>
        <w:jc w:val="both"/>
        <w:rPr>
          <w:b/>
          <w:sz w:val="28"/>
          <w:szCs w:val="28"/>
        </w:rPr>
      </w:pPr>
      <w:r w:rsidRPr="00130A9D">
        <w:rPr>
          <w:b/>
          <w:sz w:val="28"/>
          <w:szCs w:val="28"/>
        </w:rPr>
        <w:t>P</w:t>
      </w:r>
      <w:r w:rsidR="00130A9D" w:rsidRPr="00130A9D">
        <w:rPr>
          <w:b/>
          <w:sz w:val="28"/>
          <w:szCs w:val="28"/>
        </w:rPr>
        <w:t>ROGRAMMAZIONE DISCIPLINARE DEL DOCENTE</w:t>
      </w:r>
    </w:p>
    <w:p w:rsidR="00130A9D" w:rsidRPr="00130A9D" w:rsidRDefault="00130A9D" w:rsidP="00F26FA8">
      <w:pPr>
        <w:jc w:val="both"/>
        <w:rPr>
          <w:b/>
          <w:sz w:val="28"/>
          <w:szCs w:val="28"/>
        </w:rPr>
      </w:pPr>
    </w:p>
    <w:p w:rsidR="00480DFF" w:rsidRPr="0071358F" w:rsidRDefault="00480DFF" w:rsidP="00F26FA8">
      <w:pPr>
        <w:jc w:val="both"/>
        <w:rPr>
          <w:b/>
          <w:sz w:val="28"/>
          <w:szCs w:val="28"/>
        </w:rPr>
      </w:pPr>
    </w:p>
    <w:p w:rsidR="00480DFF" w:rsidRPr="0071358F" w:rsidRDefault="00F26FA8" w:rsidP="00F26FA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Disciplina IRC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80DFF" w:rsidRPr="0071358F">
        <w:rPr>
          <w:b/>
          <w:sz w:val="28"/>
          <w:szCs w:val="28"/>
        </w:rPr>
        <w:t xml:space="preserve">             </w:t>
      </w:r>
      <w:r w:rsidR="009851C3">
        <w:rPr>
          <w:b/>
          <w:sz w:val="28"/>
          <w:szCs w:val="28"/>
        </w:rPr>
        <w:t xml:space="preserve">   Docente COMPAGNONI GABRIELE</w:t>
      </w:r>
    </w:p>
    <w:p w:rsidR="00480DFF" w:rsidRDefault="00480DFF" w:rsidP="00F26FA8">
      <w:pPr>
        <w:jc w:val="both"/>
      </w:pPr>
    </w:p>
    <w:p w:rsidR="00F26FA8" w:rsidRDefault="00F26FA8" w:rsidP="00F26FA8">
      <w:pPr>
        <w:jc w:val="both"/>
        <w:rPr>
          <w:b/>
          <w:sz w:val="28"/>
          <w:szCs w:val="28"/>
        </w:rPr>
      </w:pPr>
    </w:p>
    <w:p w:rsidR="00663A94" w:rsidRDefault="00F26FA8" w:rsidP="00F26FA8">
      <w:pPr>
        <w:jc w:val="both"/>
      </w:pPr>
      <w:r>
        <w:rPr>
          <w:b/>
          <w:sz w:val="28"/>
          <w:szCs w:val="28"/>
        </w:rPr>
        <w:t>QUINTO ANNO</w:t>
      </w:r>
    </w:p>
    <w:p w:rsidR="00663A94" w:rsidRDefault="00663A94" w:rsidP="00F26FA8">
      <w:pPr>
        <w:jc w:val="both"/>
      </w:pPr>
    </w:p>
    <w:p w:rsidR="00663A94" w:rsidRDefault="00663A94" w:rsidP="00F26FA8">
      <w:pPr>
        <w:jc w:val="both"/>
      </w:pPr>
    </w:p>
    <w:p w:rsidR="00663A94" w:rsidRPr="0071358F" w:rsidRDefault="00663A94" w:rsidP="00F26FA8">
      <w:pPr>
        <w:jc w:val="both"/>
        <w:rPr>
          <w:b/>
        </w:rPr>
      </w:pPr>
      <w:r w:rsidRPr="0071358F">
        <w:rPr>
          <w:b/>
        </w:rPr>
        <w:t>COMPETENZE</w:t>
      </w:r>
    </w:p>
    <w:p w:rsidR="0071358F" w:rsidRDefault="00F26FA8" w:rsidP="00F26FA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26FA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26FA8">
        <w:rPr>
          <w:sz w:val="28"/>
          <w:szCs w:val="28"/>
        </w:rPr>
        <w:t>Interpreta alcune caratteristiche dell’uomo e della</w:t>
      </w:r>
      <w:r>
        <w:rPr>
          <w:sz w:val="28"/>
          <w:szCs w:val="28"/>
        </w:rPr>
        <w:t xml:space="preserve"> </w:t>
      </w:r>
      <w:r w:rsidRPr="00F26FA8">
        <w:rPr>
          <w:sz w:val="28"/>
          <w:szCs w:val="28"/>
        </w:rPr>
        <w:t>società contemporanei a partire dal linguaggio</w:t>
      </w:r>
      <w:r>
        <w:rPr>
          <w:sz w:val="28"/>
          <w:szCs w:val="28"/>
        </w:rPr>
        <w:t xml:space="preserve"> </w:t>
      </w:r>
      <w:r w:rsidRPr="00F26FA8">
        <w:rPr>
          <w:sz w:val="28"/>
          <w:szCs w:val="28"/>
        </w:rPr>
        <w:t>religioso e cristiano in particolare</w:t>
      </w:r>
      <w:r>
        <w:rPr>
          <w:sz w:val="28"/>
          <w:szCs w:val="28"/>
        </w:rPr>
        <w:t>;</w:t>
      </w:r>
    </w:p>
    <w:p w:rsidR="00F26FA8" w:rsidRPr="00F26FA8" w:rsidRDefault="00F26FA8" w:rsidP="00F26F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26FA8">
        <w:rPr>
          <w:sz w:val="28"/>
          <w:szCs w:val="28"/>
        </w:rPr>
        <w:t>Riflette e di</w:t>
      </w:r>
      <w:r>
        <w:rPr>
          <w:sz w:val="28"/>
          <w:szCs w:val="28"/>
        </w:rPr>
        <w:t xml:space="preserve">aloga argomentando su questioni </w:t>
      </w:r>
      <w:r w:rsidRPr="00F26FA8">
        <w:rPr>
          <w:sz w:val="28"/>
          <w:szCs w:val="28"/>
        </w:rPr>
        <w:t>morali confrontandosi con il pensiero cristiano</w:t>
      </w:r>
      <w:r>
        <w:rPr>
          <w:sz w:val="28"/>
          <w:szCs w:val="28"/>
        </w:rPr>
        <w:t>.</w:t>
      </w:r>
    </w:p>
    <w:p w:rsidR="0071358F" w:rsidRDefault="0071358F" w:rsidP="00F26FA8">
      <w:pPr>
        <w:jc w:val="both"/>
      </w:pPr>
    </w:p>
    <w:p w:rsidR="00663A94" w:rsidRDefault="00663A94" w:rsidP="00F26FA8">
      <w:pPr>
        <w:jc w:val="both"/>
      </w:pPr>
    </w:p>
    <w:p w:rsidR="002E7343" w:rsidRDefault="002E7343" w:rsidP="002E7343">
      <w:pPr>
        <w:rPr>
          <w:rFonts w:ascii="Arial" w:hAnsi="Arial" w:cs="Arial"/>
          <w:snapToGrid w:val="0"/>
          <w:color w:val="000000"/>
        </w:rPr>
      </w:pPr>
      <w:r w:rsidRPr="00B44D65">
        <w:rPr>
          <w:b/>
          <w:sz w:val="28"/>
          <w:szCs w:val="28"/>
        </w:rPr>
        <w:t>CONTENUTI disciplinari</w:t>
      </w:r>
      <w:r>
        <w:rPr>
          <w:b/>
          <w:sz w:val="28"/>
          <w:szCs w:val="28"/>
        </w:rPr>
        <w:br/>
      </w:r>
    </w:p>
    <w:p w:rsidR="002E7343" w:rsidRDefault="002E7343" w:rsidP="002E7343">
      <w:pPr>
        <w:rPr>
          <w:b/>
          <w:sz w:val="28"/>
          <w:szCs w:val="28"/>
        </w:rPr>
      </w:pPr>
      <w:r w:rsidRPr="00C416E3">
        <w:rPr>
          <w:rFonts w:ascii="Arial" w:hAnsi="Arial" w:cs="Arial"/>
          <w:snapToGrid w:val="0"/>
          <w:color w:val="000000"/>
        </w:rPr>
        <w:t>Tutto il programma di Religione Cattolica in Quinta è costruito con attenzione pluridisciplinare</w:t>
      </w:r>
    </w:p>
    <w:p w:rsidR="002E7343" w:rsidRPr="001533D1" w:rsidRDefault="002E7343" w:rsidP="002E7343">
      <w:pPr>
        <w:pStyle w:val="Testonormale"/>
        <w:tabs>
          <w:tab w:val="clear" w:pos="993"/>
        </w:tabs>
        <w:ind w:left="567" w:right="850"/>
        <w:rPr>
          <w:rFonts w:ascii="Arial" w:hAnsi="Arial" w:cs="Arial"/>
          <w:sz w:val="24"/>
          <w:szCs w:val="24"/>
        </w:rPr>
      </w:pPr>
    </w:p>
    <w:p w:rsidR="002E7343" w:rsidRPr="00BE6C9B" w:rsidRDefault="002E7343" w:rsidP="002E7343">
      <w:pPr>
        <w:pStyle w:val="Testonormale"/>
        <w:numPr>
          <w:ilvl w:val="0"/>
          <w:numId w:val="16"/>
        </w:numPr>
        <w:tabs>
          <w:tab w:val="clear" w:pos="567"/>
          <w:tab w:val="clear" w:pos="993"/>
        </w:tabs>
        <w:ind w:right="850"/>
        <w:rPr>
          <w:rFonts w:ascii="Arial" w:hAnsi="Arial" w:cs="Arial"/>
          <w:sz w:val="24"/>
          <w:szCs w:val="24"/>
        </w:rPr>
      </w:pPr>
      <w:r w:rsidRPr="009E08CF">
        <w:rPr>
          <w:rFonts w:ascii="Arial" w:hAnsi="Arial" w:cs="Arial"/>
          <w:b/>
          <w:sz w:val="24"/>
          <w:szCs w:val="24"/>
        </w:rPr>
        <w:t>Il bisogno di salvezza personale e l’utilizzo di un codice religioso nel Foscolo.</w:t>
      </w:r>
      <w:r>
        <w:rPr>
          <w:rFonts w:ascii="Arial" w:hAnsi="Arial" w:cs="Arial"/>
          <w:sz w:val="24"/>
          <w:szCs w:val="24"/>
        </w:rPr>
        <w:br/>
        <w:t>L’affiorare della nostalgia per il mondo di certezze abbandonato</w:t>
      </w:r>
      <w:r>
        <w:rPr>
          <w:rFonts w:ascii="Arial" w:hAnsi="Arial" w:cs="Arial"/>
          <w:sz w:val="24"/>
          <w:szCs w:val="24"/>
        </w:rPr>
        <w:br/>
        <w:t>La Bibbia come fonte di ispirazione letteraria.</w:t>
      </w:r>
      <w:r>
        <w:rPr>
          <w:rFonts w:ascii="Arial" w:hAnsi="Arial" w:cs="Arial"/>
          <w:sz w:val="24"/>
          <w:szCs w:val="24"/>
        </w:rPr>
        <w:br/>
        <w:t>L‘</w:t>
      </w:r>
      <w:proofErr w:type="spellStart"/>
      <w:r>
        <w:rPr>
          <w:rFonts w:ascii="Arial" w:hAnsi="Arial" w:cs="Arial"/>
          <w:sz w:val="24"/>
          <w:szCs w:val="24"/>
        </w:rPr>
        <w:t>utizzo</w:t>
      </w:r>
      <w:proofErr w:type="spellEnd"/>
      <w:r>
        <w:rPr>
          <w:rFonts w:ascii="Arial" w:hAnsi="Arial" w:cs="Arial"/>
          <w:sz w:val="24"/>
          <w:szCs w:val="24"/>
        </w:rPr>
        <w:t xml:space="preserve"> di un codice religioso per veicolare significati diversi: a</w:t>
      </w:r>
      <w:r w:rsidRPr="00BE6C9B">
        <w:rPr>
          <w:rFonts w:ascii="Arial" w:hAnsi="Arial" w:cs="Arial"/>
          <w:sz w:val="24"/>
          <w:szCs w:val="24"/>
        </w:rPr>
        <w:t xml:space="preserve">nalisi dello Jacopo Ortis come </w:t>
      </w:r>
      <w:r w:rsidRPr="00BE6C9B">
        <w:rPr>
          <w:rFonts w:ascii="Arial" w:hAnsi="Arial" w:cs="Arial"/>
          <w:i/>
          <w:sz w:val="24"/>
          <w:szCs w:val="24"/>
        </w:rPr>
        <w:t xml:space="preserve">“alter </w:t>
      </w:r>
      <w:proofErr w:type="spellStart"/>
      <w:r w:rsidRPr="00BE6C9B">
        <w:rPr>
          <w:rFonts w:ascii="Arial" w:hAnsi="Arial" w:cs="Arial"/>
          <w:i/>
          <w:sz w:val="24"/>
          <w:szCs w:val="24"/>
        </w:rPr>
        <w:t>Christus</w:t>
      </w:r>
      <w:proofErr w:type="spellEnd"/>
      <w:r w:rsidRPr="00BE6C9B">
        <w:rPr>
          <w:rFonts w:ascii="Arial" w:hAnsi="Arial" w:cs="Arial"/>
          <w:i/>
          <w:sz w:val="24"/>
          <w:szCs w:val="24"/>
        </w:rPr>
        <w:t>”</w:t>
      </w:r>
      <w:r w:rsidRPr="00BE6C9B">
        <w:rPr>
          <w:rFonts w:ascii="Arial" w:hAnsi="Arial" w:cs="Arial"/>
          <w:sz w:val="24"/>
          <w:szCs w:val="24"/>
        </w:rPr>
        <w:t xml:space="preserve"> attraverso cui il Foscolo rilegge la sua condizione di esule secondo il paradigma dell’eroe romantico</w:t>
      </w:r>
      <w:r w:rsidRPr="00BE6C9B">
        <w:rPr>
          <w:rFonts w:ascii="Arial" w:hAnsi="Arial" w:cs="Arial"/>
          <w:sz w:val="24"/>
          <w:szCs w:val="24"/>
        </w:rPr>
        <w:br/>
      </w:r>
    </w:p>
    <w:p w:rsidR="002E7343" w:rsidRDefault="002E7343" w:rsidP="002E7343">
      <w:pPr>
        <w:pStyle w:val="Testonormale"/>
        <w:numPr>
          <w:ilvl w:val="0"/>
          <w:numId w:val="16"/>
        </w:numPr>
        <w:tabs>
          <w:tab w:val="left" w:pos="993"/>
        </w:tabs>
        <w:ind w:right="850"/>
        <w:rPr>
          <w:rFonts w:ascii="Arial" w:hAnsi="Arial" w:cs="Arial"/>
          <w:sz w:val="24"/>
          <w:szCs w:val="24"/>
        </w:rPr>
      </w:pPr>
      <w:r w:rsidRPr="009E08CF">
        <w:rPr>
          <w:rFonts w:ascii="Arial" w:hAnsi="Arial" w:cs="Arial"/>
          <w:b/>
          <w:sz w:val="24"/>
          <w:szCs w:val="24"/>
        </w:rPr>
        <w:t>La dimensione religiosa del Leopardi.</w:t>
      </w:r>
      <w:r>
        <w:rPr>
          <w:rFonts w:ascii="Arial" w:hAnsi="Arial" w:cs="Arial"/>
          <w:sz w:val="24"/>
          <w:szCs w:val="24"/>
        </w:rPr>
        <w:br/>
      </w:r>
      <w:r w:rsidRPr="00022081">
        <w:rPr>
          <w:rFonts w:ascii="Arial" w:hAnsi="Arial" w:cs="Arial"/>
          <w:sz w:val="24"/>
          <w:szCs w:val="24"/>
        </w:rPr>
        <w:t>Gli spunti di riflessione che vengono alla coscienza credente dalla sua antropologia e dalla sua ten</w:t>
      </w:r>
      <w:r>
        <w:rPr>
          <w:rFonts w:ascii="Arial" w:hAnsi="Arial" w:cs="Arial"/>
          <w:sz w:val="24"/>
          <w:szCs w:val="24"/>
        </w:rPr>
        <w:t>sione ad un compimento assoluto</w:t>
      </w:r>
    </w:p>
    <w:p w:rsidR="002E7343" w:rsidRDefault="002E7343" w:rsidP="002E7343">
      <w:pPr>
        <w:pStyle w:val="Testonormale"/>
        <w:ind w:left="567" w:right="850"/>
        <w:rPr>
          <w:rFonts w:ascii="Arial" w:hAnsi="Arial" w:cs="Arial"/>
          <w:sz w:val="24"/>
          <w:szCs w:val="24"/>
        </w:rPr>
      </w:pPr>
    </w:p>
    <w:p w:rsidR="002E7343" w:rsidRPr="004F2136" w:rsidRDefault="002E7343" w:rsidP="002E7343">
      <w:pPr>
        <w:pStyle w:val="Testonormale"/>
        <w:numPr>
          <w:ilvl w:val="0"/>
          <w:numId w:val="16"/>
        </w:numPr>
        <w:tabs>
          <w:tab w:val="left" w:pos="993"/>
        </w:tabs>
        <w:ind w:right="850"/>
        <w:rPr>
          <w:rFonts w:ascii="Arial" w:hAnsi="Arial" w:cs="Arial"/>
          <w:sz w:val="24"/>
          <w:szCs w:val="24"/>
        </w:rPr>
      </w:pPr>
      <w:r w:rsidRPr="00BE6C9B">
        <w:rPr>
          <w:rFonts w:ascii="Arial" w:hAnsi="Arial" w:cs="Arial"/>
          <w:b/>
          <w:sz w:val="24"/>
          <w:szCs w:val="24"/>
        </w:rPr>
        <w:t>La carità come filo conduttore dei Promessi Sposi</w:t>
      </w:r>
      <w:r>
        <w:rPr>
          <w:rFonts w:ascii="Arial" w:hAnsi="Arial" w:cs="Arial"/>
          <w:sz w:val="24"/>
          <w:szCs w:val="24"/>
        </w:rPr>
        <w:br/>
        <w:t>Una riflessione nell’Anno Santo della Misericordia</w:t>
      </w:r>
      <w:r w:rsidRPr="004F2136">
        <w:rPr>
          <w:rFonts w:ascii="Arial" w:hAnsi="Arial" w:cs="Arial"/>
          <w:sz w:val="24"/>
          <w:szCs w:val="24"/>
        </w:rPr>
        <w:br/>
      </w:r>
    </w:p>
    <w:p w:rsidR="002E7343" w:rsidRDefault="002E7343" w:rsidP="002E7343">
      <w:pPr>
        <w:pStyle w:val="Testonormale"/>
        <w:numPr>
          <w:ilvl w:val="0"/>
          <w:numId w:val="16"/>
        </w:numPr>
        <w:tabs>
          <w:tab w:val="left" w:pos="993"/>
        </w:tabs>
        <w:ind w:right="851"/>
        <w:rPr>
          <w:rFonts w:ascii="Arial" w:hAnsi="Arial" w:cs="Arial"/>
          <w:sz w:val="24"/>
          <w:szCs w:val="24"/>
        </w:rPr>
      </w:pPr>
      <w:r w:rsidRPr="009E08CF">
        <w:rPr>
          <w:rFonts w:ascii="Arial" w:hAnsi="Arial" w:cs="Arial"/>
          <w:b/>
          <w:sz w:val="24"/>
          <w:szCs w:val="24"/>
        </w:rPr>
        <w:t xml:space="preserve">La Chiesa </w:t>
      </w:r>
      <w:r>
        <w:rPr>
          <w:rFonts w:ascii="Arial" w:hAnsi="Arial" w:cs="Arial"/>
          <w:b/>
          <w:sz w:val="24"/>
          <w:szCs w:val="24"/>
        </w:rPr>
        <w:t>di fronte ai Totalitarismi</w:t>
      </w:r>
      <w:r w:rsidRPr="00A443A6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La Massoneria nel processo di formazione dello Stato Unitario</w:t>
      </w:r>
    </w:p>
    <w:p w:rsidR="002E7343" w:rsidRDefault="002E7343" w:rsidP="002E7343">
      <w:pPr>
        <w:pStyle w:val="Testonormale"/>
        <w:ind w:left="567" w:righ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 mondo c</w:t>
      </w:r>
      <w:r w:rsidRPr="00C416E3">
        <w:rPr>
          <w:rFonts w:ascii="Arial" w:hAnsi="Arial" w:cs="Arial"/>
          <w:sz w:val="24"/>
          <w:szCs w:val="24"/>
        </w:rPr>
        <w:t>attolico di fronte al nuovo stato unitario</w:t>
      </w:r>
    </w:p>
    <w:p w:rsidR="002E7343" w:rsidRPr="00A443A6" w:rsidRDefault="002E7343" w:rsidP="002E7343">
      <w:pPr>
        <w:pStyle w:val="Testonormale"/>
        <w:ind w:left="567" w:righ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</w:t>
      </w:r>
      <w:r w:rsidRPr="00A443A6">
        <w:rPr>
          <w:rFonts w:ascii="Arial" w:hAnsi="Arial" w:cs="Arial"/>
          <w:sz w:val="24"/>
          <w:szCs w:val="24"/>
        </w:rPr>
        <w:t xml:space="preserve">Chiesa e </w:t>
      </w:r>
      <w:r>
        <w:rPr>
          <w:rFonts w:ascii="Arial" w:hAnsi="Arial" w:cs="Arial"/>
          <w:sz w:val="24"/>
          <w:szCs w:val="24"/>
        </w:rPr>
        <w:t xml:space="preserve">il </w:t>
      </w:r>
      <w:r w:rsidRPr="00A443A6">
        <w:rPr>
          <w:rFonts w:ascii="Arial" w:hAnsi="Arial" w:cs="Arial"/>
          <w:sz w:val="24"/>
          <w:szCs w:val="24"/>
        </w:rPr>
        <w:t>Fascismo</w:t>
      </w:r>
    </w:p>
    <w:p w:rsidR="002E7343" w:rsidRDefault="002E7343" w:rsidP="002E7343">
      <w:pPr>
        <w:pStyle w:val="Testonormale"/>
        <w:tabs>
          <w:tab w:val="clear" w:pos="993"/>
          <w:tab w:val="left" w:pos="567"/>
        </w:tabs>
        <w:ind w:left="567" w:right="851"/>
        <w:rPr>
          <w:rFonts w:ascii="Arial" w:hAnsi="Arial" w:cs="Arial"/>
          <w:sz w:val="24"/>
          <w:szCs w:val="24"/>
        </w:rPr>
      </w:pPr>
      <w:r w:rsidRPr="00A443A6">
        <w:rPr>
          <w:rFonts w:ascii="Arial" w:hAnsi="Arial" w:cs="Arial"/>
          <w:sz w:val="24"/>
          <w:szCs w:val="24"/>
        </w:rPr>
        <w:t>L’opposizione della Chiesa alle leggi razziali del ‘38</w:t>
      </w:r>
      <w:r>
        <w:rPr>
          <w:rFonts w:ascii="Arial" w:hAnsi="Arial" w:cs="Arial"/>
          <w:sz w:val="24"/>
          <w:szCs w:val="24"/>
        </w:rPr>
        <w:br/>
      </w:r>
      <w:r w:rsidRPr="00A443A6">
        <w:rPr>
          <w:rFonts w:ascii="Arial" w:hAnsi="Arial" w:cs="Arial"/>
          <w:sz w:val="24"/>
          <w:szCs w:val="24"/>
        </w:rPr>
        <w:t xml:space="preserve">La posizione della gerarchia </w:t>
      </w:r>
      <w:r>
        <w:rPr>
          <w:rFonts w:ascii="Arial" w:hAnsi="Arial" w:cs="Arial"/>
          <w:sz w:val="24"/>
          <w:szCs w:val="24"/>
        </w:rPr>
        <w:t>cattolica</w:t>
      </w:r>
      <w:r w:rsidRPr="00A443A6">
        <w:rPr>
          <w:rFonts w:ascii="Arial" w:hAnsi="Arial" w:cs="Arial"/>
          <w:sz w:val="24"/>
          <w:szCs w:val="24"/>
        </w:rPr>
        <w:t xml:space="preserve"> sotto il regime nazionalsocialista</w:t>
      </w:r>
    </w:p>
    <w:p w:rsidR="002E7343" w:rsidRDefault="002E7343" w:rsidP="002E7343">
      <w:pPr>
        <w:pStyle w:val="Testonormale"/>
        <w:ind w:left="567" w:righ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La Chiesa Luterana del Nord della Germania</w:t>
      </w:r>
      <w:r w:rsidRPr="00A443A6">
        <w:rPr>
          <w:rFonts w:ascii="Arial" w:hAnsi="Arial" w:cs="Arial"/>
          <w:sz w:val="24"/>
          <w:szCs w:val="24"/>
        </w:rPr>
        <w:br/>
        <w:t>La discussione sul silenzio di Pio XII: oltre le polemiche faziose</w:t>
      </w:r>
    </w:p>
    <w:p w:rsidR="002E7343" w:rsidRPr="00A443A6" w:rsidRDefault="002E7343" w:rsidP="002E7343">
      <w:pPr>
        <w:pStyle w:val="Testonormale"/>
        <w:ind w:left="567" w:right="851"/>
        <w:rPr>
          <w:rFonts w:ascii="Arial" w:hAnsi="Arial" w:cs="Arial"/>
          <w:sz w:val="24"/>
          <w:szCs w:val="24"/>
        </w:rPr>
      </w:pPr>
    </w:p>
    <w:p w:rsidR="002E7343" w:rsidRDefault="002E7343" w:rsidP="002E7343">
      <w:pPr>
        <w:pStyle w:val="Testonormale"/>
        <w:numPr>
          <w:ilvl w:val="0"/>
          <w:numId w:val="16"/>
        </w:numPr>
        <w:tabs>
          <w:tab w:val="left" w:pos="993"/>
        </w:tabs>
        <w:ind w:right="851"/>
        <w:rPr>
          <w:rFonts w:ascii="Arial" w:hAnsi="Arial" w:cs="Arial"/>
          <w:sz w:val="24"/>
          <w:szCs w:val="24"/>
        </w:rPr>
      </w:pPr>
      <w:r w:rsidRPr="00836D53">
        <w:rPr>
          <w:rFonts w:ascii="Arial" w:hAnsi="Arial" w:cs="Arial"/>
          <w:b/>
          <w:sz w:val="24"/>
          <w:szCs w:val="24"/>
        </w:rPr>
        <w:t>La libertà di coscienza</w:t>
      </w:r>
      <w:r w:rsidRPr="00836D53">
        <w:rPr>
          <w:rFonts w:ascii="Arial" w:hAnsi="Arial" w:cs="Arial"/>
          <w:sz w:val="24"/>
          <w:szCs w:val="24"/>
        </w:rPr>
        <w:t xml:space="preserve"> Introduzione alla riflessione etica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br/>
      </w:r>
      <w:r w:rsidRPr="00312482">
        <w:rPr>
          <w:rFonts w:ascii="Arial" w:hAnsi="Arial" w:cs="Arial"/>
          <w:sz w:val="24"/>
          <w:szCs w:val="24"/>
        </w:rPr>
        <w:t>Norma positiva e legge interiore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22081">
        <w:rPr>
          <w:rFonts w:ascii="Arial" w:hAnsi="Arial" w:cs="Arial"/>
          <w:sz w:val="24"/>
          <w:szCs w:val="24"/>
        </w:rPr>
        <w:t>Chi seppe dire no ad Hitler</w:t>
      </w:r>
      <w:r>
        <w:rPr>
          <w:rFonts w:ascii="Arial" w:hAnsi="Arial" w:cs="Arial"/>
          <w:sz w:val="24"/>
          <w:szCs w:val="24"/>
        </w:rPr>
        <w:br/>
      </w:r>
      <w:r w:rsidRPr="00022081">
        <w:rPr>
          <w:rFonts w:ascii="Arial" w:hAnsi="Arial" w:cs="Arial"/>
          <w:sz w:val="24"/>
          <w:szCs w:val="24"/>
        </w:rPr>
        <w:t xml:space="preserve"> </w:t>
      </w:r>
    </w:p>
    <w:p w:rsidR="002E7343" w:rsidRPr="00734658" w:rsidRDefault="002E7343" w:rsidP="002E7343">
      <w:pPr>
        <w:pStyle w:val="Testonormale"/>
        <w:numPr>
          <w:ilvl w:val="0"/>
          <w:numId w:val="16"/>
        </w:numPr>
        <w:tabs>
          <w:tab w:val="left" w:pos="993"/>
        </w:tabs>
        <w:ind w:right="851"/>
        <w:rPr>
          <w:rFonts w:ascii="Arial" w:hAnsi="Arial" w:cs="Arial"/>
          <w:sz w:val="24"/>
          <w:szCs w:val="24"/>
        </w:rPr>
      </w:pPr>
      <w:r w:rsidRPr="009E08CF">
        <w:rPr>
          <w:rFonts w:ascii="Arial" w:hAnsi="Arial" w:cs="Arial"/>
          <w:b/>
          <w:sz w:val="24"/>
          <w:szCs w:val="24"/>
        </w:rPr>
        <w:t xml:space="preserve">La “critica della religione” nel pensiero di </w:t>
      </w:r>
      <w:proofErr w:type="spellStart"/>
      <w:r w:rsidRPr="009E08CF">
        <w:rPr>
          <w:rFonts w:ascii="Arial" w:hAnsi="Arial" w:cs="Arial"/>
          <w:b/>
          <w:sz w:val="24"/>
          <w:szCs w:val="24"/>
        </w:rPr>
        <w:t>Nietzche</w:t>
      </w:r>
      <w:proofErr w:type="spellEnd"/>
      <w:r w:rsidRPr="00022081">
        <w:rPr>
          <w:rFonts w:ascii="Arial" w:hAnsi="Arial" w:cs="Arial"/>
          <w:sz w:val="24"/>
          <w:szCs w:val="24"/>
        </w:rPr>
        <w:t xml:space="preserve"> e l’odierna perdita di rilevanza di ogni si</w:t>
      </w:r>
      <w:r>
        <w:rPr>
          <w:rFonts w:ascii="Arial" w:hAnsi="Arial" w:cs="Arial"/>
          <w:sz w:val="24"/>
          <w:szCs w:val="24"/>
        </w:rPr>
        <w:t>gnificato ultramondano (cenni)</w:t>
      </w:r>
      <w:r>
        <w:rPr>
          <w:rFonts w:ascii="Arial" w:hAnsi="Arial" w:cs="Arial"/>
          <w:sz w:val="24"/>
          <w:szCs w:val="24"/>
        </w:rPr>
        <w:br/>
      </w:r>
      <w:r w:rsidRPr="00022081">
        <w:rPr>
          <w:rFonts w:ascii="Arial" w:hAnsi="Arial" w:cs="Arial"/>
          <w:sz w:val="24"/>
          <w:szCs w:val="24"/>
        </w:rPr>
        <w:t xml:space="preserve">L’espressione vitalistica della persona e </w:t>
      </w:r>
      <w:r>
        <w:rPr>
          <w:rFonts w:ascii="Arial" w:hAnsi="Arial" w:cs="Arial"/>
          <w:sz w:val="24"/>
          <w:szCs w:val="24"/>
        </w:rPr>
        <w:t>l’attuale disorientamento etico</w:t>
      </w:r>
      <w:r>
        <w:rPr>
          <w:rFonts w:ascii="Arial" w:hAnsi="Arial" w:cs="Arial"/>
          <w:sz w:val="24"/>
          <w:szCs w:val="24"/>
        </w:rPr>
        <w:br/>
      </w:r>
      <w:r w:rsidRPr="00022081">
        <w:rPr>
          <w:rFonts w:ascii="Arial" w:hAnsi="Arial" w:cs="Arial"/>
          <w:sz w:val="24"/>
          <w:szCs w:val="24"/>
        </w:rPr>
        <w:t xml:space="preserve">Dietrich </w:t>
      </w:r>
      <w:proofErr w:type="spellStart"/>
      <w:r w:rsidRPr="00022081">
        <w:rPr>
          <w:rFonts w:ascii="Arial" w:hAnsi="Arial" w:cs="Arial"/>
          <w:sz w:val="24"/>
          <w:szCs w:val="24"/>
        </w:rPr>
        <w:t>Bonho</w:t>
      </w:r>
      <w:r>
        <w:rPr>
          <w:rFonts w:ascii="Arial" w:hAnsi="Arial" w:cs="Arial"/>
          <w:sz w:val="24"/>
          <w:szCs w:val="24"/>
        </w:rPr>
        <w:t>e</w:t>
      </w:r>
      <w:r w:rsidRPr="00022081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fer</w:t>
      </w:r>
      <w:proofErr w:type="spellEnd"/>
      <w:r>
        <w:rPr>
          <w:rFonts w:ascii="Arial" w:hAnsi="Arial" w:cs="Arial"/>
          <w:sz w:val="24"/>
          <w:szCs w:val="24"/>
        </w:rPr>
        <w:t xml:space="preserve"> e la “teologia della forza”</w:t>
      </w:r>
      <w:r w:rsidRPr="00734658">
        <w:rPr>
          <w:rFonts w:ascii="Arial" w:hAnsi="Arial" w:cs="Arial"/>
          <w:sz w:val="24"/>
          <w:szCs w:val="24"/>
        </w:rPr>
        <w:br/>
      </w:r>
    </w:p>
    <w:p w:rsidR="002E7343" w:rsidRDefault="002E7343" w:rsidP="002E7343">
      <w:pPr>
        <w:pStyle w:val="Testonormale"/>
        <w:numPr>
          <w:ilvl w:val="0"/>
          <w:numId w:val="16"/>
        </w:numPr>
        <w:tabs>
          <w:tab w:val="left" w:pos="993"/>
        </w:tabs>
        <w:ind w:right="850"/>
        <w:rPr>
          <w:rFonts w:ascii="Arial" w:hAnsi="Arial" w:cs="Arial"/>
          <w:sz w:val="24"/>
          <w:szCs w:val="24"/>
        </w:rPr>
      </w:pPr>
      <w:r w:rsidRPr="00FB1B92">
        <w:rPr>
          <w:rFonts w:ascii="Arial" w:hAnsi="Arial" w:cs="Arial"/>
          <w:b/>
          <w:sz w:val="24"/>
          <w:szCs w:val="24"/>
        </w:rPr>
        <w:t>Chiesa Cattolica e Chiesa Luterana</w:t>
      </w:r>
      <w:r>
        <w:rPr>
          <w:rFonts w:ascii="Arial" w:hAnsi="Arial" w:cs="Arial"/>
          <w:sz w:val="24"/>
          <w:szCs w:val="24"/>
        </w:rPr>
        <w:br/>
        <w:t>L’annullamento delle reciproche scomuniche nel 1999</w:t>
      </w:r>
      <w:bookmarkStart w:id="0" w:name="_GoBack"/>
      <w:bookmarkEnd w:id="0"/>
    </w:p>
    <w:p w:rsidR="002E7343" w:rsidRDefault="002E7343" w:rsidP="002E7343">
      <w:pPr>
        <w:pStyle w:val="Testonormale"/>
        <w:ind w:left="567" w:right="8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(eventualmente: “</w:t>
      </w:r>
      <w:r w:rsidRPr="00924FA1">
        <w:rPr>
          <w:rFonts w:ascii="Arial" w:hAnsi="Arial" w:cs="Arial"/>
          <w:i/>
          <w:sz w:val="24"/>
          <w:szCs w:val="24"/>
        </w:rPr>
        <w:t>Etica protestante e Spirito del Capitalismo</w:t>
      </w:r>
      <w:r>
        <w:rPr>
          <w:rFonts w:ascii="Arial" w:hAnsi="Arial" w:cs="Arial"/>
          <w:sz w:val="24"/>
          <w:szCs w:val="24"/>
        </w:rPr>
        <w:t xml:space="preserve">”, religione e modernità, </w:t>
      </w:r>
      <w:r w:rsidR="00924FA1">
        <w:rPr>
          <w:rFonts w:ascii="Arial" w:hAnsi="Arial" w:cs="Arial"/>
          <w:sz w:val="24"/>
          <w:szCs w:val="24"/>
        </w:rPr>
        <w:t>il</w:t>
      </w:r>
      <w:r>
        <w:rPr>
          <w:rFonts w:ascii="Arial" w:hAnsi="Arial" w:cs="Arial"/>
          <w:sz w:val="24"/>
          <w:szCs w:val="24"/>
        </w:rPr>
        <w:t xml:space="preserve"> cammino di riavvicinamento teologico</w:t>
      </w:r>
      <w:r>
        <w:rPr>
          <w:rFonts w:ascii="Arial" w:hAnsi="Arial" w:cs="Arial"/>
          <w:sz w:val="24"/>
          <w:szCs w:val="24"/>
        </w:rPr>
        <w:t xml:space="preserve"> dal Concilio Vaticano II</w:t>
      </w:r>
      <w:r w:rsidR="00924FA1">
        <w:rPr>
          <w:rFonts w:ascii="Arial" w:hAnsi="Arial" w:cs="Arial"/>
          <w:sz w:val="24"/>
          <w:szCs w:val="24"/>
        </w:rPr>
        <w:t>…)</w:t>
      </w:r>
      <w:r>
        <w:rPr>
          <w:rFonts w:ascii="Arial" w:hAnsi="Arial" w:cs="Arial"/>
          <w:sz w:val="24"/>
          <w:szCs w:val="24"/>
        </w:rPr>
        <w:br/>
      </w:r>
    </w:p>
    <w:p w:rsidR="002E7343" w:rsidRPr="00FB1B92" w:rsidRDefault="002E7343" w:rsidP="002E7343">
      <w:pPr>
        <w:numPr>
          <w:ilvl w:val="0"/>
          <w:numId w:val="16"/>
        </w:numPr>
        <w:rPr>
          <w:b/>
          <w:sz w:val="28"/>
          <w:szCs w:val="28"/>
        </w:rPr>
      </w:pPr>
      <w:r w:rsidRPr="009F2FF2">
        <w:rPr>
          <w:rFonts w:ascii="Arial" w:hAnsi="Arial" w:cs="Arial"/>
          <w:b/>
        </w:rPr>
        <w:t>Gli spazi per la fede nella società contemporanea</w:t>
      </w:r>
      <w:r>
        <w:rPr>
          <w:rFonts w:ascii="Arial" w:hAnsi="Arial" w:cs="Arial"/>
          <w:b/>
        </w:rPr>
        <w:br/>
      </w:r>
      <w:r w:rsidRPr="009F2FF2">
        <w:rPr>
          <w:rFonts w:ascii="Arial" w:hAnsi="Arial" w:cs="Arial"/>
        </w:rPr>
        <w:t xml:space="preserve">L’interrogativo sulla possibilità di una salvezza religiosa in </w:t>
      </w:r>
      <w:r w:rsidRPr="009F2FF2">
        <w:rPr>
          <w:rFonts w:ascii="Arial" w:hAnsi="Arial" w:cs="Arial"/>
          <w:i/>
        </w:rPr>
        <w:t>“</w:t>
      </w:r>
      <w:proofErr w:type="spellStart"/>
      <w:r w:rsidRPr="009F2FF2">
        <w:rPr>
          <w:rFonts w:ascii="Arial" w:hAnsi="Arial" w:cs="Arial"/>
          <w:i/>
        </w:rPr>
        <w:t>Waiting</w:t>
      </w:r>
      <w:proofErr w:type="spellEnd"/>
      <w:r w:rsidRPr="009F2FF2">
        <w:rPr>
          <w:rFonts w:ascii="Arial" w:hAnsi="Arial" w:cs="Arial"/>
          <w:i/>
        </w:rPr>
        <w:t xml:space="preserve"> for </w:t>
      </w:r>
      <w:proofErr w:type="spellStart"/>
      <w:r w:rsidRPr="009F2FF2">
        <w:rPr>
          <w:rFonts w:ascii="Arial" w:hAnsi="Arial" w:cs="Arial"/>
          <w:i/>
        </w:rPr>
        <w:t>Godot</w:t>
      </w:r>
      <w:proofErr w:type="spellEnd"/>
      <w:r w:rsidRPr="009F2FF2">
        <w:rPr>
          <w:rFonts w:ascii="Arial" w:hAnsi="Arial" w:cs="Arial"/>
          <w:i/>
        </w:rPr>
        <w:t xml:space="preserve">” </w:t>
      </w:r>
      <w:r w:rsidRPr="009F2FF2">
        <w:rPr>
          <w:rFonts w:ascii="Arial" w:hAnsi="Arial" w:cs="Arial"/>
        </w:rPr>
        <w:t xml:space="preserve">di </w:t>
      </w:r>
      <w:proofErr w:type="spellStart"/>
      <w:r w:rsidRPr="009F2FF2">
        <w:rPr>
          <w:rFonts w:ascii="Arial" w:hAnsi="Arial" w:cs="Arial"/>
        </w:rPr>
        <w:t>S.Becket</w:t>
      </w:r>
      <w:proofErr w:type="spellEnd"/>
      <w:r>
        <w:rPr>
          <w:rFonts w:ascii="Arial" w:hAnsi="Arial" w:cs="Arial"/>
        </w:rPr>
        <w:t xml:space="preserve">  OPPURE La riscoperta di una possibilità di salvezza nella fede nella poesia di </w:t>
      </w:r>
      <w:proofErr w:type="spellStart"/>
      <w:r>
        <w:rPr>
          <w:rFonts w:ascii="Arial" w:hAnsi="Arial" w:cs="Arial"/>
        </w:rPr>
        <w:t>T.S.Eliot</w:t>
      </w:r>
      <w:proofErr w:type="spellEnd"/>
      <w:r>
        <w:rPr>
          <w:rFonts w:ascii="Arial" w:hAnsi="Arial" w:cs="Arial"/>
        </w:rPr>
        <w:br/>
      </w:r>
    </w:p>
    <w:p w:rsidR="002E7343" w:rsidRPr="004F2136" w:rsidRDefault="002E7343" w:rsidP="002E7343">
      <w:pPr>
        <w:pStyle w:val="Testonormale"/>
        <w:numPr>
          <w:ilvl w:val="0"/>
          <w:numId w:val="16"/>
        </w:numPr>
        <w:tabs>
          <w:tab w:val="left" w:pos="993"/>
        </w:tabs>
        <w:ind w:right="8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</w:t>
      </w:r>
      <w:r w:rsidRPr="009E08CF">
        <w:rPr>
          <w:rFonts w:ascii="Arial" w:hAnsi="Arial" w:cs="Arial"/>
          <w:b/>
          <w:sz w:val="24"/>
          <w:szCs w:val="24"/>
        </w:rPr>
        <w:t>emi etici</w:t>
      </w:r>
      <w:r>
        <w:rPr>
          <w:rFonts w:ascii="Arial" w:hAnsi="Arial" w:cs="Arial"/>
          <w:sz w:val="24"/>
          <w:szCs w:val="24"/>
        </w:rPr>
        <w:t>, suggeriti dalla cronaca, dal dibattito pubblico e dall’interesse degli studenti</w:t>
      </w:r>
    </w:p>
    <w:p w:rsidR="00480DFF" w:rsidRDefault="00480DFF" w:rsidP="007E4E27"/>
    <w:p w:rsidR="00480DFF" w:rsidRDefault="00480DFF" w:rsidP="007E4E27"/>
    <w:p w:rsidR="007E4E27" w:rsidRDefault="007E4E27" w:rsidP="007E4E27"/>
    <w:p w:rsidR="007E4E27" w:rsidRDefault="007E4E27" w:rsidP="007E4E27"/>
    <w:p w:rsidR="007E4E27" w:rsidRDefault="007E4E27" w:rsidP="007E4E27"/>
    <w:p w:rsidR="00627EFF" w:rsidRDefault="00627EFF" w:rsidP="007E4E27"/>
    <w:sectPr w:rsidR="00627EFF">
      <w:headerReference w:type="default" r:id="rId8"/>
      <w:footerReference w:type="default" r:id="rId9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0EA" w:rsidRDefault="004320EA">
      <w:r>
        <w:separator/>
      </w:r>
    </w:p>
  </w:endnote>
  <w:endnote w:type="continuationSeparator" w:id="0">
    <w:p w:rsidR="004320EA" w:rsidRDefault="00432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4FC" w:rsidRDefault="00CB58FE">
    <w:r w:rsidRPr="001164FC">
      <w:rPr>
        <w:sz w:val="20"/>
      </w:rPr>
      <w:t xml:space="preserve">     </w:t>
    </w:r>
    <w:r w:rsidR="000B4891" w:rsidRPr="001164FC">
      <w:rPr>
        <w:rFonts w:ascii="Arial" w:hAnsi="Arial" w:cs="Arial"/>
        <w:sz w:val="20"/>
      </w:rPr>
      <w:t>MOD  75.0a</w:t>
    </w:r>
    <w:r w:rsidR="001164FC" w:rsidRPr="001164FC">
      <w:rPr>
        <w:rFonts w:ascii="Arial" w:hAnsi="Arial" w:cs="Arial"/>
        <w:sz w:val="20"/>
      </w:rPr>
      <w:t xml:space="preserve">.25a  </w:t>
    </w:r>
    <w:r w:rsidR="000B4891" w:rsidRPr="001164FC">
      <w:rPr>
        <w:rFonts w:ascii="Arial" w:hAnsi="Arial" w:cs="Arial"/>
        <w:sz w:val="20"/>
      </w:rPr>
      <w:t xml:space="preserve"> Rev. </w:t>
    </w:r>
    <w:r w:rsidR="000003D9">
      <w:rPr>
        <w:rFonts w:ascii="Arial" w:hAnsi="Arial" w:cs="Arial"/>
        <w:sz w:val="20"/>
      </w:rPr>
      <w:t>5</w:t>
    </w:r>
    <w:r w:rsidR="00F7557D">
      <w:rPr>
        <w:rFonts w:ascii="Arial" w:hAnsi="Arial" w:cs="Arial"/>
        <w:sz w:val="20"/>
      </w:rPr>
      <w:t xml:space="preserve"> </w:t>
    </w:r>
    <w:r w:rsidR="000B4891" w:rsidRPr="001164FC">
      <w:rPr>
        <w:rFonts w:ascii="Arial" w:hAnsi="Arial" w:cs="Arial"/>
        <w:sz w:val="20"/>
      </w:rPr>
      <w:t xml:space="preserve">del  </w:t>
    </w:r>
    <w:r w:rsidR="000003D9">
      <w:rPr>
        <w:rFonts w:ascii="Arial" w:hAnsi="Arial" w:cs="Arial"/>
        <w:sz w:val="20"/>
      </w:rPr>
      <w:t>25</w:t>
    </w:r>
    <w:r w:rsidR="00F7557D">
      <w:rPr>
        <w:rFonts w:ascii="Arial" w:hAnsi="Arial" w:cs="Arial"/>
        <w:sz w:val="20"/>
      </w:rPr>
      <w:t>/</w:t>
    </w:r>
    <w:r w:rsidR="009B364D">
      <w:rPr>
        <w:rFonts w:ascii="Arial" w:hAnsi="Arial" w:cs="Arial"/>
        <w:sz w:val="20"/>
      </w:rPr>
      <w:t>09</w:t>
    </w:r>
    <w:r w:rsidR="00F7557D">
      <w:rPr>
        <w:rFonts w:ascii="Arial" w:hAnsi="Arial" w:cs="Arial"/>
        <w:sz w:val="20"/>
      </w:rPr>
      <w:t>/201</w:t>
    </w:r>
    <w:r w:rsidR="000003D9">
      <w:rPr>
        <w:rFonts w:ascii="Arial" w:hAnsi="Arial" w:cs="Arial"/>
        <w:sz w:val="20"/>
      </w:rPr>
      <w:t>7</w:t>
    </w:r>
    <w:r w:rsidR="000B4891" w:rsidRPr="00326832">
      <w:rPr>
        <w:rFonts w:ascii="Arial" w:hAnsi="Arial" w:cs="Arial"/>
      </w:rPr>
      <w:tab/>
    </w:r>
    <w:r w:rsidR="000B4891" w:rsidRPr="00326832">
      <w:rPr>
        <w:rStyle w:val="Numeropagina"/>
        <w:rFonts w:ascii="Arial" w:hAnsi="Arial" w:cs="Arial"/>
      </w:rPr>
      <w:t xml:space="preserve"> </w:t>
    </w:r>
    <w:r w:rsidR="001164FC">
      <w:tab/>
    </w:r>
    <w:r w:rsidR="001164FC">
      <w:tab/>
    </w:r>
    <w:r w:rsidR="001164FC">
      <w:tab/>
    </w:r>
    <w:r w:rsidR="001164FC">
      <w:tab/>
    </w:r>
    <w:r w:rsidR="001164FC">
      <w:tab/>
    </w:r>
    <w:r w:rsidR="001164FC" w:rsidRPr="001164FC">
      <w:rPr>
        <w:rFonts w:ascii="Arial" w:hAnsi="Arial" w:cs="Arial"/>
        <w:sz w:val="20"/>
      </w:rPr>
      <w:t xml:space="preserve">Pagina </w:t>
    </w:r>
    <w:r w:rsidR="001164FC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PAGE </w:instrText>
    </w:r>
    <w:r w:rsidR="001164FC" w:rsidRPr="001164FC">
      <w:rPr>
        <w:rFonts w:ascii="Arial" w:hAnsi="Arial" w:cs="Arial"/>
        <w:sz w:val="20"/>
      </w:rPr>
      <w:fldChar w:fldCharType="separate"/>
    </w:r>
    <w:r w:rsidR="00924FA1">
      <w:rPr>
        <w:rFonts w:ascii="Arial" w:hAnsi="Arial" w:cs="Arial"/>
        <w:noProof/>
        <w:sz w:val="20"/>
      </w:rPr>
      <w:t>1</w:t>
    </w:r>
    <w:r w:rsidR="001164FC" w:rsidRPr="001164FC">
      <w:rPr>
        <w:rFonts w:ascii="Arial" w:hAnsi="Arial" w:cs="Arial"/>
        <w:sz w:val="20"/>
      </w:rPr>
      <w:fldChar w:fldCharType="end"/>
    </w:r>
    <w:r w:rsidR="001164FC" w:rsidRPr="001164FC">
      <w:rPr>
        <w:rFonts w:ascii="Arial" w:hAnsi="Arial" w:cs="Arial"/>
        <w:sz w:val="20"/>
      </w:rPr>
      <w:t xml:space="preserve"> di </w:t>
    </w:r>
    <w:r w:rsidR="001164FC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NUMPAGES  </w:instrText>
    </w:r>
    <w:r w:rsidR="001164FC" w:rsidRPr="001164FC">
      <w:rPr>
        <w:rFonts w:ascii="Arial" w:hAnsi="Arial" w:cs="Arial"/>
        <w:sz w:val="20"/>
      </w:rPr>
      <w:fldChar w:fldCharType="separate"/>
    </w:r>
    <w:r w:rsidR="00924FA1">
      <w:rPr>
        <w:rFonts w:ascii="Arial" w:hAnsi="Arial" w:cs="Arial"/>
        <w:noProof/>
        <w:sz w:val="20"/>
      </w:rPr>
      <w:t>2</w:t>
    </w:r>
    <w:r w:rsidR="001164FC" w:rsidRPr="001164FC">
      <w:rPr>
        <w:rFonts w:ascii="Arial" w:hAnsi="Arial" w:cs="Arial"/>
        <w:sz w:val="20"/>
      </w:rPr>
      <w:fldChar w:fldCharType="end"/>
    </w:r>
  </w:p>
  <w:p w:rsidR="000B4891" w:rsidRPr="00326832" w:rsidRDefault="000B4891" w:rsidP="000B4891">
    <w:pPr>
      <w:pStyle w:val="Pidipagina"/>
      <w:ind w:right="360"/>
      <w:rPr>
        <w:rFonts w:ascii="Arial" w:hAnsi="Arial" w:cs="Arial"/>
      </w:rPr>
    </w:pPr>
  </w:p>
  <w:p w:rsidR="000B4891" w:rsidRDefault="000B4891" w:rsidP="000B4891">
    <w:pPr>
      <w:pStyle w:val="Pidipagina"/>
    </w:pPr>
  </w:p>
  <w:p w:rsidR="00CB58FE" w:rsidRPr="00DB7A9C" w:rsidRDefault="00CB58FE" w:rsidP="000B4891">
    <w:pPr>
      <w:pStyle w:val="Intestazione"/>
      <w:rPr>
        <w:rFonts w:ascii="Arial" w:hAnsi="Arial"/>
        <w:sz w:val="16"/>
      </w:rPr>
    </w:pPr>
    <w:r>
      <w:t xml:space="preserve">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0EA" w:rsidRDefault="004320EA">
      <w:r>
        <w:separator/>
      </w:r>
    </w:p>
  </w:footnote>
  <w:footnote w:type="continuationSeparator" w:id="0">
    <w:p w:rsidR="004320EA" w:rsidRDefault="004320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60"/>
      <w:gridCol w:w="7512"/>
    </w:tblGrid>
    <w:tr w:rsidR="000B4891">
      <w:tc>
        <w:tcPr>
          <w:tcW w:w="2660" w:type="dxa"/>
        </w:tcPr>
        <w:p w:rsidR="000B4891" w:rsidRPr="001164FC" w:rsidRDefault="00680259" w:rsidP="001164FC">
          <w:pPr>
            <w:autoSpaceDE w:val="0"/>
            <w:autoSpaceDN w:val="0"/>
            <w:jc w:val="center"/>
            <w:rPr>
              <w:rFonts w:ascii="Monotype Corsiva" w:hAnsi="Monotype Corsiva"/>
              <w:i/>
            </w:rPr>
          </w:pPr>
          <w:r>
            <w:rPr>
              <w:rFonts w:ascii="Monotype Corsiva" w:hAnsi="Monotype Corsiva"/>
              <w:i/>
              <w:noProof/>
            </w:rPr>
            <w:drawing>
              <wp:inline distT="0" distB="0" distL="0" distR="0">
                <wp:extent cx="476250" cy="504825"/>
                <wp:effectExtent l="0" t="0" r="0" b="9525"/>
                <wp:docPr id="1" name="Immagine 1" descr="Lice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ice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B4891" w:rsidRPr="00F7557D" w:rsidRDefault="004B3068" w:rsidP="001164FC">
          <w:pPr>
            <w:autoSpaceDE w:val="0"/>
            <w:autoSpaceDN w:val="0"/>
            <w:rPr>
              <w:rFonts w:ascii="Arial" w:hAnsi="Arial" w:cs="Arial"/>
              <w:i/>
              <w:sz w:val="20"/>
              <w:szCs w:val="20"/>
            </w:rPr>
          </w:pPr>
          <w:r>
            <w:rPr>
              <w:rFonts w:ascii="Arial" w:hAnsi="Arial" w:cs="Arial"/>
              <w:i/>
              <w:sz w:val="20"/>
              <w:szCs w:val="20"/>
            </w:rPr>
            <w:t>Liceo Scientifico</w:t>
          </w:r>
          <w:r w:rsidR="004656D1">
            <w:rPr>
              <w:rFonts w:ascii="Arial" w:hAnsi="Arial" w:cs="Arial"/>
              <w:i/>
              <w:sz w:val="20"/>
              <w:szCs w:val="20"/>
            </w:rPr>
            <w:t xml:space="preserve"> </w:t>
          </w:r>
          <w:r>
            <w:rPr>
              <w:rFonts w:ascii="Arial" w:hAnsi="Arial" w:cs="Arial"/>
              <w:i/>
              <w:sz w:val="20"/>
              <w:szCs w:val="20"/>
            </w:rPr>
            <w:t>”</w:t>
          </w:r>
          <w:r w:rsidR="00DD0D2A" w:rsidRPr="00F7557D">
            <w:rPr>
              <w:rFonts w:ascii="Arial" w:hAnsi="Arial" w:cs="Arial"/>
              <w:i/>
              <w:sz w:val="20"/>
              <w:szCs w:val="20"/>
            </w:rPr>
            <w:t>C</w:t>
          </w:r>
          <w:r w:rsidR="000B4891" w:rsidRPr="00F7557D">
            <w:rPr>
              <w:rFonts w:ascii="Arial" w:hAnsi="Arial" w:cs="Arial"/>
              <w:i/>
              <w:sz w:val="20"/>
              <w:szCs w:val="20"/>
            </w:rPr>
            <w:t>urie”</w:t>
          </w:r>
        </w:p>
        <w:p w:rsidR="000B4891" w:rsidRDefault="000B4891" w:rsidP="001164FC">
          <w:pPr>
            <w:pStyle w:val="Intestazione"/>
            <w:autoSpaceDE w:val="0"/>
            <w:autoSpaceDN w:val="0"/>
            <w:jc w:val="center"/>
          </w:pPr>
          <w:r w:rsidRPr="00F7557D">
            <w:rPr>
              <w:rFonts w:ascii="Arial" w:hAnsi="Arial" w:cs="Arial"/>
              <w:i/>
              <w:sz w:val="20"/>
              <w:szCs w:val="20"/>
            </w:rPr>
            <w:t>Tradate</w:t>
          </w:r>
        </w:p>
      </w:tc>
      <w:tc>
        <w:tcPr>
          <w:tcW w:w="7512" w:type="dxa"/>
        </w:tcPr>
        <w:p w:rsidR="00DD0D2A" w:rsidRPr="001164FC" w:rsidRDefault="000B4891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>PROGRAMMAZIONE DIDATTICO-EDUCATIVA</w:t>
          </w:r>
          <w:r w:rsidR="00DD0D2A" w:rsidRPr="001164FC">
            <w:rPr>
              <w:rFonts w:ascii="Arial" w:hAnsi="Arial"/>
              <w:b/>
              <w:sz w:val="28"/>
              <w:szCs w:val="28"/>
            </w:rPr>
            <w:t xml:space="preserve"> DEL CONSIGLIO </w:t>
          </w:r>
          <w:r w:rsidR="00D21EE3">
            <w:rPr>
              <w:rFonts w:ascii="Arial" w:hAnsi="Arial"/>
              <w:b/>
              <w:sz w:val="28"/>
              <w:szCs w:val="28"/>
            </w:rPr>
            <w:t>di CLASSE</w:t>
          </w:r>
        </w:p>
        <w:p w:rsidR="000B4891" w:rsidRPr="001164FC" w:rsidRDefault="000B4891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</w:p>
        <w:p w:rsidR="000B4891" w:rsidRPr="001164FC" w:rsidRDefault="000B4891" w:rsidP="001164FC">
          <w:pPr>
            <w:pStyle w:val="Intestazione"/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 xml:space="preserve">anno scolastico  </w:t>
          </w:r>
          <w:r w:rsidR="000003D9">
            <w:rPr>
              <w:rFonts w:ascii="Arial" w:hAnsi="Arial"/>
              <w:b/>
              <w:sz w:val="28"/>
              <w:szCs w:val="28"/>
            </w:rPr>
            <w:t>2017/2018</w:t>
          </w:r>
          <w:r w:rsidRPr="001164FC">
            <w:rPr>
              <w:rFonts w:ascii="Arial" w:hAnsi="Arial"/>
              <w:b/>
              <w:sz w:val="28"/>
              <w:szCs w:val="28"/>
            </w:rPr>
            <w:t xml:space="preserve">   </w:t>
          </w:r>
        </w:p>
      </w:tc>
    </w:tr>
  </w:tbl>
  <w:p w:rsidR="00CB58FE" w:rsidRDefault="00DD0D2A" w:rsidP="00DD0D2A">
    <w:r>
      <w:rPr>
        <w:rFonts w:ascii="Monotype Corsiva" w:hAnsi="Monotype Corsiva"/>
        <w:i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EA893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ECF6086"/>
    <w:multiLevelType w:val="hybridMultilevel"/>
    <w:tmpl w:val="7A72CB24"/>
    <w:lvl w:ilvl="0" w:tplc="D4E4E41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4C157D"/>
    <w:multiLevelType w:val="hybridMultilevel"/>
    <w:tmpl w:val="DC50764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7C0CE1"/>
    <w:multiLevelType w:val="hybridMultilevel"/>
    <w:tmpl w:val="4E4046CC"/>
    <w:lvl w:ilvl="0" w:tplc="FB020E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A23228"/>
    <w:multiLevelType w:val="hybridMultilevel"/>
    <w:tmpl w:val="E5B25D5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603340"/>
    <w:multiLevelType w:val="hybridMultilevel"/>
    <w:tmpl w:val="AAD435F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ED2F65"/>
    <w:multiLevelType w:val="hybridMultilevel"/>
    <w:tmpl w:val="703875DC"/>
    <w:lvl w:ilvl="0" w:tplc="0410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4F6B14C7"/>
    <w:multiLevelType w:val="hybridMultilevel"/>
    <w:tmpl w:val="76F649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DA083E"/>
    <w:multiLevelType w:val="hybridMultilevel"/>
    <w:tmpl w:val="D6BA50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106F0B"/>
    <w:multiLevelType w:val="hybridMultilevel"/>
    <w:tmpl w:val="8A7C31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734621"/>
    <w:multiLevelType w:val="multilevel"/>
    <w:tmpl w:val="F2009188"/>
    <w:lvl w:ilvl="0">
      <w:start w:val="6"/>
      <w:numFmt w:val="decimal"/>
      <w:lvlText w:val="%1."/>
      <w:legacy w:legacy="1" w:legacySpace="0" w:legacyIndent="405"/>
      <w:lvlJc w:val="left"/>
      <w:pPr>
        <w:ind w:left="405" w:hanging="405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F723017"/>
    <w:multiLevelType w:val="hybridMultilevel"/>
    <w:tmpl w:val="970E78A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FBC5577"/>
    <w:multiLevelType w:val="hybridMultilevel"/>
    <w:tmpl w:val="E3E6AF1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37D500A"/>
    <w:multiLevelType w:val="hybridMultilevel"/>
    <w:tmpl w:val="B80A070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7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8"/>
  </w:num>
  <w:num w:numId="10">
    <w:abstractNumId w:val="6"/>
  </w:num>
  <w:num w:numId="11">
    <w:abstractNumId w:val="12"/>
  </w:num>
  <w:num w:numId="12">
    <w:abstractNumId w:val="5"/>
  </w:num>
  <w:num w:numId="13">
    <w:abstractNumId w:val="14"/>
  </w:num>
  <w:num w:numId="14">
    <w:abstractNumId w:val="0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E"/>
    <w:rsid w:val="000003D9"/>
    <w:rsid w:val="00000BAE"/>
    <w:rsid w:val="00034AD1"/>
    <w:rsid w:val="000530C3"/>
    <w:rsid w:val="00056AC7"/>
    <w:rsid w:val="000657BA"/>
    <w:rsid w:val="000754DF"/>
    <w:rsid w:val="0008777B"/>
    <w:rsid w:val="0009491D"/>
    <w:rsid w:val="00094A9E"/>
    <w:rsid w:val="000B4891"/>
    <w:rsid w:val="00100922"/>
    <w:rsid w:val="0011182B"/>
    <w:rsid w:val="001164FC"/>
    <w:rsid w:val="00117D2C"/>
    <w:rsid w:val="00130A9D"/>
    <w:rsid w:val="0016390C"/>
    <w:rsid w:val="001B2B02"/>
    <w:rsid w:val="001B5F90"/>
    <w:rsid w:val="001C1829"/>
    <w:rsid w:val="001D0968"/>
    <w:rsid w:val="001E7034"/>
    <w:rsid w:val="001F2FA8"/>
    <w:rsid w:val="00203CB0"/>
    <w:rsid w:val="00213749"/>
    <w:rsid w:val="00220305"/>
    <w:rsid w:val="0025438E"/>
    <w:rsid w:val="00255C92"/>
    <w:rsid w:val="002A0244"/>
    <w:rsid w:val="002B36E4"/>
    <w:rsid w:val="002D5096"/>
    <w:rsid w:val="002E7343"/>
    <w:rsid w:val="002F3B7D"/>
    <w:rsid w:val="00344D7C"/>
    <w:rsid w:val="00347216"/>
    <w:rsid w:val="0035417A"/>
    <w:rsid w:val="00381925"/>
    <w:rsid w:val="003C139C"/>
    <w:rsid w:val="003E243B"/>
    <w:rsid w:val="00407C92"/>
    <w:rsid w:val="00407D52"/>
    <w:rsid w:val="004320EA"/>
    <w:rsid w:val="00436410"/>
    <w:rsid w:val="004656D1"/>
    <w:rsid w:val="00480DFF"/>
    <w:rsid w:val="004871FD"/>
    <w:rsid w:val="004A48D6"/>
    <w:rsid w:val="004B3068"/>
    <w:rsid w:val="004E41CD"/>
    <w:rsid w:val="00515FEB"/>
    <w:rsid w:val="00541805"/>
    <w:rsid w:val="00542E61"/>
    <w:rsid w:val="0057012C"/>
    <w:rsid w:val="00573FA6"/>
    <w:rsid w:val="00596D2C"/>
    <w:rsid w:val="005C2FF5"/>
    <w:rsid w:val="00600F5E"/>
    <w:rsid w:val="006153BB"/>
    <w:rsid w:val="00616C7A"/>
    <w:rsid w:val="00616CF3"/>
    <w:rsid w:val="00625FC2"/>
    <w:rsid w:val="00627EFF"/>
    <w:rsid w:val="00651F30"/>
    <w:rsid w:val="00663A94"/>
    <w:rsid w:val="0067566A"/>
    <w:rsid w:val="00680259"/>
    <w:rsid w:val="006D0122"/>
    <w:rsid w:val="006E7AB5"/>
    <w:rsid w:val="006F7C8E"/>
    <w:rsid w:val="0071358F"/>
    <w:rsid w:val="00746EF9"/>
    <w:rsid w:val="00757909"/>
    <w:rsid w:val="007B2E11"/>
    <w:rsid w:val="007B7073"/>
    <w:rsid w:val="007E1456"/>
    <w:rsid w:val="007E1BF3"/>
    <w:rsid w:val="007E4E27"/>
    <w:rsid w:val="007F043C"/>
    <w:rsid w:val="007F3615"/>
    <w:rsid w:val="00813BDB"/>
    <w:rsid w:val="00844227"/>
    <w:rsid w:val="008C140D"/>
    <w:rsid w:val="008E5487"/>
    <w:rsid w:val="008F24B5"/>
    <w:rsid w:val="008F5D4B"/>
    <w:rsid w:val="00907F42"/>
    <w:rsid w:val="009144C1"/>
    <w:rsid w:val="00924FA1"/>
    <w:rsid w:val="00933BE3"/>
    <w:rsid w:val="0097463E"/>
    <w:rsid w:val="009767C4"/>
    <w:rsid w:val="009851C3"/>
    <w:rsid w:val="009A3255"/>
    <w:rsid w:val="009B364D"/>
    <w:rsid w:val="009B62FE"/>
    <w:rsid w:val="00A03E61"/>
    <w:rsid w:val="00A1431A"/>
    <w:rsid w:val="00A23DDC"/>
    <w:rsid w:val="00A52CAF"/>
    <w:rsid w:val="00A86170"/>
    <w:rsid w:val="00A96674"/>
    <w:rsid w:val="00A96E47"/>
    <w:rsid w:val="00AF22E4"/>
    <w:rsid w:val="00B1784E"/>
    <w:rsid w:val="00B60D2C"/>
    <w:rsid w:val="00B67DB9"/>
    <w:rsid w:val="00B765C8"/>
    <w:rsid w:val="00B811B5"/>
    <w:rsid w:val="00B92B22"/>
    <w:rsid w:val="00BA16A0"/>
    <w:rsid w:val="00BC6BE3"/>
    <w:rsid w:val="00BC6C39"/>
    <w:rsid w:val="00BD4F27"/>
    <w:rsid w:val="00BE4AFE"/>
    <w:rsid w:val="00BF43F2"/>
    <w:rsid w:val="00C07153"/>
    <w:rsid w:val="00C20E79"/>
    <w:rsid w:val="00C36986"/>
    <w:rsid w:val="00C45288"/>
    <w:rsid w:val="00C6438D"/>
    <w:rsid w:val="00C64A70"/>
    <w:rsid w:val="00C727DD"/>
    <w:rsid w:val="00CB58FE"/>
    <w:rsid w:val="00CC4B07"/>
    <w:rsid w:val="00CD5177"/>
    <w:rsid w:val="00CE2E23"/>
    <w:rsid w:val="00CF2F64"/>
    <w:rsid w:val="00D13828"/>
    <w:rsid w:val="00D21EE3"/>
    <w:rsid w:val="00D26F45"/>
    <w:rsid w:val="00D333F8"/>
    <w:rsid w:val="00D54B26"/>
    <w:rsid w:val="00D9364E"/>
    <w:rsid w:val="00DD0D2A"/>
    <w:rsid w:val="00E031D1"/>
    <w:rsid w:val="00E0552D"/>
    <w:rsid w:val="00E05F79"/>
    <w:rsid w:val="00E3014E"/>
    <w:rsid w:val="00E52E31"/>
    <w:rsid w:val="00E55CEA"/>
    <w:rsid w:val="00E67AEC"/>
    <w:rsid w:val="00E9237E"/>
    <w:rsid w:val="00EF7345"/>
    <w:rsid w:val="00F10F22"/>
    <w:rsid w:val="00F11F26"/>
    <w:rsid w:val="00F23817"/>
    <w:rsid w:val="00F26FA8"/>
    <w:rsid w:val="00F45B53"/>
    <w:rsid w:val="00F50488"/>
    <w:rsid w:val="00F7557D"/>
    <w:rsid w:val="00F82AC9"/>
    <w:rsid w:val="00F84A2D"/>
    <w:rsid w:val="00FA2B7F"/>
    <w:rsid w:val="00FE6089"/>
    <w:rsid w:val="00FF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7034"/>
    <w:rPr>
      <w:sz w:val="24"/>
      <w:szCs w:val="24"/>
    </w:rPr>
  </w:style>
  <w:style w:type="paragraph" w:styleId="Titolo1">
    <w:name w:val="heading 1"/>
    <w:basedOn w:val="Normale"/>
    <w:next w:val="Normale"/>
    <w:qFormat/>
    <w:rsid w:val="001E7034"/>
    <w:pPr>
      <w:keepNext/>
      <w:widowControl w:val="0"/>
      <w:jc w:val="center"/>
      <w:outlineLvl w:val="0"/>
    </w:pPr>
    <w:rPr>
      <w:rFonts w:ascii="Arial" w:hAnsi="Arial"/>
      <w:sz w:val="32"/>
      <w:szCs w:val="20"/>
    </w:rPr>
  </w:style>
  <w:style w:type="paragraph" w:styleId="Titolo2">
    <w:name w:val="heading 2"/>
    <w:basedOn w:val="Normale"/>
    <w:next w:val="Normale"/>
    <w:qFormat/>
    <w:rsid w:val="001E7034"/>
    <w:pPr>
      <w:keepNext/>
      <w:widowControl w:val="0"/>
      <w:outlineLvl w:val="1"/>
    </w:pPr>
    <w:rPr>
      <w:rFonts w:ascii="Arial" w:hAnsi="Arial"/>
      <w:sz w:val="32"/>
      <w:szCs w:val="20"/>
    </w:rPr>
  </w:style>
  <w:style w:type="paragraph" w:styleId="Titolo4">
    <w:name w:val="heading 4"/>
    <w:basedOn w:val="Normale"/>
    <w:next w:val="Normale"/>
    <w:qFormat/>
    <w:rsid w:val="001E7034"/>
    <w:pPr>
      <w:keepNext/>
      <w:widowControl w:val="0"/>
      <w:outlineLvl w:val="3"/>
    </w:pPr>
    <w:rPr>
      <w:rFonts w:ascii="Arial" w:hAnsi="Arial"/>
      <w:sz w:val="36"/>
      <w:szCs w:val="20"/>
    </w:rPr>
  </w:style>
  <w:style w:type="paragraph" w:styleId="Titolo5">
    <w:name w:val="heading 5"/>
    <w:basedOn w:val="Normale"/>
    <w:next w:val="Normale"/>
    <w:qFormat/>
    <w:rsid w:val="001E7034"/>
    <w:pPr>
      <w:keepNext/>
      <w:tabs>
        <w:tab w:val="left" w:pos="360"/>
      </w:tabs>
      <w:ind w:left="360" w:hanging="360"/>
      <w:jc w:val="center"/>
      <w:outlineLvl w:val="4"/>
    </w:pPr>
    <w:rPr>
      <w:b/>
      <w:sz w:val="32"/>
      <w:szCs w:val="20"/>
      <w:lang w:val="en-US"/>
    </w:rPr>
  </w:style>
  <w:style w:type="paragraph" w:styleId="Titolo7">
    <w:name w:val="heading 7"/>
    <w:basedOn w:val="Normale"/>
    <w:next w:val="Normale"/>
    <w:qFormat/>
    <w:rsid w:val="001E7034"/>
    <w:pPr>
      <w:keepNext/>
      <w:widowControl w:val="0"/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jc w:val="right"/>
      <w:outlineLvl w:val="6"/>
    </w:pPr>
    <w:rPr>
      <w:rFonts w:ascii="Arial" w:hAnsi="Arial"/>
      <w:sz w:val="3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5438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5438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25438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</w:rPr>
  </w:style>
  <w:style w:type="character" w:styleId="Collegamentoipertestuale">
    <w:name w:val="Hyperlink"/>
    <w:rsid w:val="0025438E"/>
    <w:rPr>
      <w:color w:val="0000FF"/>
      <w:u w:val="single"/>
    </w:rPr>
  </w:style>
  <w:style w:type="paragraph" w:customStyle="1" w:styleId="titololavori">
    <w:name w:val="titolo lavori"/>
    <w:basedOn w:val="Normale"/>
    <w:rsid w:val="0025438E"/>
    <w:pPr>
      <w:keepNext/>
      <w:keepLines/>
      <w:tabs>
        <w:tab w:val="right" w:leader="dot" w:pos="6804"/>
        <w:tab w:val="right" w:pos="9639"/>
      </w:tabs>
      <w:suppressAutoHyphens/>
      <w:spacing w:before="600" w:after="120"/>
      <w:jc w:val="center"/>
    </w:pPr>
    <w:rPr>
      <w:rFonts w:ascii="Arial" w:hAnsi="Arial"/>
      <w:b/>
      <w:smallCaps/>
      <w:sz w:val="28"/>
    </w:rPr>
  </w:style>
  <w:style w:type="table" w:styleId="Grigliatabella">
    <w:name w:val="Table Grid"/>
    <w:basedOn w:val="Tabellanormale"/>
    <w:rsid w:val="00E55CE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FF33D3"/>
    <w:rPr>
      <w:rFonts w:ascii="Tahoma" w:hAnsi="Tahoma" w:cs="Tahoma"/>
      <w:sz w:val="16"/>
      <w:szCs w:val="16"/>
    </w:rPr>
  </w:style>
  <w:style w:type="paragraph" w:customStyle="1" w:styleId="Corpodeltesto31">
    <w:name w:val="Corpo del testo 31"/>
    <w:basedOn w:val="Normale"/>
    <w:rsid w:val="001E7034"/>
    <w:pPr>
      <w:widowControl w:val="0"/>
    </w:pPr>
    <w:rPr>
      <w:b/>
      <w:szCs w:val="20"/>
    </w:rPr>
  </w:style>
  <w:style w:type="paragraph" w:customStyle="1" w:styleId="Corpodeltesto21">
    <w:name w:val="Corpo del testo 21"/>
    <w:basedOn w:val="Normale"/>
    <w:rsid w:val="001E7034"/>
    <w:pPr>
      <w:widowControl w:val="0"/>
      <w:jc w:val="both"/>
    </w:pPr>
    <w:rPr>
      <w:sz w:val="22"/>
      <w:szCs w:val="20"/>
    </w:rPr>
  </w:style>
  <w:style w:type="paragraph" w:customStyle="1" w:styleId="NormaleWeb1">
    <w:name w:val="Normale (Web)1"/>
    <w:basedOn w:val="Normale"/>
    <w:rsid w:val="001E7034"/>
    <w:pPr>
      <w:spacing w:before="100" w:after="100"/>
    </w:pPr>
    <w:rPr>
      <w:szCs w:val="20"/>
    </w:rPr>
  </w:style>
  <w:style w:type="paragraph" w:styleId="Corpotesto">
    <w:name w:val="Body Text"/>
    <w:basedOn w:val="Normale"/>
    <w:rsid w:val="001E7034"/>
    <w:rPr>
      <w:rFonts w:ascii="Arial" w:hAnsi="Arial"/>
      <w:b/>
      <w:sz w:val="20"/>
      <w:szCs w:val="20"/>
    </w:rPr>
  </w:style>
  <w:style w:type="paragraph" w:styleId="Corpodeltesto2">
    <w:name w:val="Body Text 2"/>
    <w:basedOn w:val="Normale"/>
    <w:rsid w:val="001E7034"/>
    <w:rPr>
      <w:sz w:val="28"/>
      <w:szCs w:val="20"/>
    </w:rPr>
  </w:style>
  <w:style w:type="paragraph" w:styleId="Didascalia">
    <w:name w:val="caption"/>
    <w:basedOn w:val="Normale"/>
    <w:next w:val="Normale"/>
    <w:qFormat/>
    <w:rsid w:val="001E7034"/>
    <w:rPr>
      <w:sz w:val="28"/>
      <w:szCs w:val="20"/>
    </w:rPr>
  </w:style>
  <w:style w:type="character" w:styleId="Numeropagina">
    <w:name w:val="page number"/>
    <w:basedOn w:val="Carpredefinitoparagrafo"/>
    <w:rsid w:val="001E7034"/>
  </w:style>
  <w:style w:type="paragraph" w:styleId="Testonormale">
    <w:name w:val="Plain Text"/>
    <w:basedOn w:val="Normale"/>
    <w:link w:val="TestonormaleCarattere"/>
    <w:uiPriority w:val="99"/>
    <w:rsid w:val="00A23DDC"/>
    <w:pPr>
      <w:tabs>
        <w:tab w:val="left" w:pos="993"/>
      </w:tabs>
    </w:pPr>
    <w:rPr>
      <w:rFonts w:ascii="Courier New" w:hAnsi="Courier New" w:cs="Courier New"/>
      <w:snapToGrid w:val="0"/>
      <w:color w:val="000000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F26FA8"/>
    <w:pPr>
      <w:ind w:left="720"/>
      <w:contextualSpacing/>
    </w:pPr>
  </w:style>
  <w:style w:type="character" w:customStyle="1" w:styleId="TestonormaleCarattere">
    <w:name w:val="Testo normale Carattere"/>
    <w:link w:val="Testonormale"/>
    <w:uiPriority w:val="99"/>
    <w:rsid w:val="002E7343"/>
    <w:rPr>
      <w:rFonts w:ascii="Courier New" w:hAnsi="Courier New" w:cs="Courier New"/>
      <w:snapToGrid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7034"/>
    <w:rPr>
      <w:sz w:val="24"/>
      <w:szCs w:val="24"/>
    </w:rPr>
  </w:style>
  <w:style w:type="paragraph" w:styleId="Titolo1">
    <w:name w:val="heading 1"/>
    <w:basedOn w:val="Normale"/>
    <w:next w:val="Normale"/>
    <w:qFormat/>
    <w:rsid w:val="001E7034"/>
    <w:pPr>
      <w:keepNext/>
      <w:widowControl w:val="0"/>
      <w:jc w:val="center"/>
      <w:outlineLvl w:val="0"/>
    </w:pPr>
    <w:rPr>
      <w:rFonts w:ascii="Arial" w:hAnsi="Arial"/>
      <w:sz w:val="32"/>
      <w:szCs w:val="20"/>
    </w:rPr>
  </w:style>
  <w:style w:type="paragraph" w:styleId="Titolo2">
    <w:name w:val="heading 2"/>
    <w:basedOn w:val="Normale"/>
    <w:next w:val="Normale"/>
    <w:qFormat/>
    <w:rsid w:val="001E7034"/>
    <w:pPr>
      <w:keepNext/>
      <w:widowControl w:val="0"/>
      <w:outlineLvl w:val="1"/>
    </w:pPr>
    <w:rPr>
      <w:rFonts w:ascii="Arial" w:hAnsi="Arial"/>
      <w:sz w:val="32"/>
      <w:szCs w:val="20"/>
    </w:rPr>
  </w:style>
  <w:style w:type="paragraph" w:styleId="Titolo4">
    <w:name w:val="heading 4"/>
    <w:basedOn w:val="Normale"/>
    <w:next w:val="Normale"/>
    <w:qFormat/>
    <w:rsid w:val="001E7034"/>
    <w:pPr>
      <w:keepNext/>
      <w:widowControl w:val="0"/>
      <w:outlineLvl w:val="3"/>
    </w:pPr>
    <w:rPr>
      <w:rFonts w:ascii="Arial" w:hAnsi="Arial"/>
      <w:sz w:val="36"/>
      <w:szCs w:val="20"/>
    </w:rPr>
  </w:style>
  <w:style w:type="paragraph" w:styleId="Titolo5">
    <w:name w:val="heading 5"/>
    <w:basedOn w:val="Normale"/>
    <w:next w:val="Normale"/>
    <w:qFormat/>
    <w:rsid w:val="001E7034"/>
    <w:pPr>
      <w:keepNext/>
      <w:tabs>
        <w:tab w:val="left" w:pos="360"/>
      </w:tabs>
      <w:ind w:left="360" w:hanging="360"/>
      <w:jc w:val="center"/>
      <w:outlineLvl w:val="4"/>
    </w:pPr>
    <w:rPr>
      <w:b/>
      <w:sz w:val="32"/>
      <w:szCs w:val="20"/>
      <w:lang w:val="en-US"/>
    </w:rPr>
  </w:style>
  <w:style w:type="paragraph" w:styleId="Titolo7">
    <w:name w:val="heading 7"/>
    <w:basedOn w:val="Normale"/>
    <w:next w:val="Normale"/>
    <w:qFormat/>
    <w:rsid w:val="001E7034"/>
    <w:pPr>
      <w:keepNext/>
      <w:widowControl w:val="0"/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jc w:val="right"/>
      <w:outlineLvl w:val="6"/>
    </w:pPr>
    <w:rPr>
      <w:rFonts w:ascii="Arial" w:hAnsi="Arial"/>
      <w:sz w:val="3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5438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5438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25438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</w:rPr>
  </w:style>
  <w:style w:type="character" w:styleId="Collegamentoipertestuale">
    <w:name w:val="Hyperlink"/>
    <w:rsid w:val="0025438E"/>
    <w:rPr>
      <w:color w:val="0000FF"/>
      <w:u w:val="single"/>
    </w:rPr>
  </w:style>
  <w:style w:type="paragraph" w:customStyle="1" w:styleId="titololavori">
    <w:name w:val="titolo lavori"/>
    <w:basedOn w:val="Normale"/>
    <w:rsid w:val="0025438E"/>
    <w:pPr>
      <w:keepNext/>
      <w:keepLines/>
      <w:tabs>
        <w:tab w:val="right" w:leader="dot" w:pos="6804"/>
        <w:tab w:val="right" w:pos="9639"/>
      </w:tabs>
      <w:suppressAutoHyphens/>
      <w:spacing w:before="600" w:after="120"/>
      <w:jc w:val="center"/>
    </w:pPr>
    <w:rPr>
      <w:rFonts w:ascii="Arial" w:hAnsi="Arial"/>
      <w:b/>
      <w:smallCaps/>
      <w:sz w:val="28"/>
    </w:rPr>
  </w:style>
  <w:style w:type="table" w:styleId="Grigliatabella">
    <w:name w:val="Table Grid"/>
    <w:basedOn w:val="Tabellanormale"/>
    <w:rsid w:val="00E55CE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FF33D3"/>
    <w:rPr>
      <w:rFonts w:ascii="Tahoma" w:hAnsi="Tahoma" w:cs="Tahoma"/>
      <w:sz w:val="16"/>
      <w:szCs w:val="16"/>
    </w:rPr>
  </w:style>
  <w:style w:type="paragraph" w:customStyle="1" w:styleId="Corpodeltesto31">
    <w:name w:val="Corpo del testo 31"/>
    <w:basedOn w:val="Normale"/>
    <w:rsid w:val="001E7034"/>
    <w:pPr>
      <w:widowControl w:val="0"/>
    </w:pPr>
    <w:rPr>
      <w:b/>
      <w:szCs w:val="20"/>
    </w:rPr>
  </w:style>
  <w:style w:type="paragraph" w:customStyle="1" w:styleId="Corpodeltesto21">
    <w:name w:val="Corpo del testo 21"/>
    <w:basedOn w:val="Normale"/>
    <w:rsid w:val="001E7034"/>
    <w:pPr>
      <w:widowControl w:val="0"/>
      <w:jc w:val="both"/>
    </w:pPr>
    <w:rPr>
      <w:sz w:val="22"/>
      <w:szCs w:val="20"/>
    </w:rPr>
  </w:style>
  <w:style w:type="paragraph" w:customStyle="1" w:styleId="NormaleWeb1">
    <w:name w:val="Normale (Web)1"/>
    <w:basedOn w:val="Normale"/>
    <w:rsid w:val="001E7034"/>
    <w:pPr>
      <w:spacing w:before="100" w:after="100"/>
    </w:pPr>
    <w:rPr>
      <w:szCs w:val="20"/>
    </w:rPr>
  </w:style>
  <w:style w:type="paragraph" w:styleId="Corpotesto">
    <w:name w:val="Body Text"/>
    <w:basedOn w:val="Normale"/>
    <w:rsid w:val="001E7034"/>
    <w:rPr>
      <w:rFonts w:ascii="Arial" w:hAnsi="Arial"/>
      <w:b/>
      <w:sz w:val="20"/>
      <w:szCs w:val="20"/>
    </w:rPr>
  </w:style>
  <w:style w:type="paragraph" w:styleId="Corpodeltesto2">
    <w:name w:val="Body Text 2"/>
    <w:basedOn w:val="Normale"/>
    <w:rsid w:val="001E7034"/>
    <w:rPr>
      <w:sz w:val="28"/>
      <w:szCs w:val="20"/>
    </w:rPr>
  </w:style>
  <w:style w:type="paragraph" w:styleId="Didascalia">
    <w:name w:val="caption"/>
    <w:basedOn w:val="Normale"/>
    <w:next w:val="Normale"/>
    <w:qFormat/>
    <w:rsid w:val="001E7034"/>
    <w:rPr>
      <w:sz w:val="28"/>
      <w:szCs w:val="20"/>
    </w:rPr>
  </w:style>
  <w:style w:type="character" w:styleId="Numeropagina">
    <w:name w:val="page number"/>
    <w:basedOn w:val="Carpredefinitoparagrafo"/>
    <w:rsid w:val="001E7034"/>
  </w:style>
  <w:style w:type="paragraph" w:styleId="Testonormale">
    <w:name w:val="Plain Text"/>
    <w:basedOn w:val="Normale"/>
    <w:link w:val="TestonormaleCarattere"/>
    <w:uiPriority w:val="99"/>
    <w:rsid w:val="00A23DDC"/>
    <w:pPr>
      <w:tabs>
        <w:tab w:val="left" w:pos="993"/>
      </w:tabs>
    </w:pPr>
    <w:rPr>
      <w:rFonts w:ascii="Courier New" w:hAnsi="Courier New" w:cs="Courier New"/>
      <w:snapToGrid w:val="0"/>
      <w:color w:val="000000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F26FA8"/>
    <w:pPr>
      <w:ind w:left="720"/>
      <w:contextualSpacing/>
    </w:pPr>
  </w:style>
  <w:style w:type="character" w:customStyle="1" w:styleId="TestonormaleCarattere">
    <w:name w:val="Testo normale Carattere"/>
    <w:link w:val="Testonormale"/>
    <w:uiPriority w:val="99"/>
    <w:rsid w:val="002E7343"/>
    <w:rPr>
      <w:rFonts w:ascii="Courier New" w:hAnsi="Courier New" w:cs="Courier New"/>
      <w:snapToGrid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lla\Dati%20applicazioni\Microsoft\Modelli\Marie%20Curi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Marie Curie</Template>
  <TotalTime>11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Hewlett-Packard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CONSIP pc portatili 6 Lotto-2</dc:creator>
  <cp:lastModifiedBy>Gabriele Compagnoni</cp:lastModifiedBy>
  <cp:revision>3</cp:revision>
  <cp:lastPrinted>2017-09-25T10:29:00Z</cp:lastPrinted>
  <dcterms:created xsi:type="dcterms:W3CDTF">2017-10-09T13:08:00Z</dcterms:created>
  <dcterms:modified xsi:type="dcterms:W3CDTF">2017-10-09T13:17:00Z</dcterms:modified>
</cp:coreProperties>
</file>